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79" w:rsidRDefault="00A44479" w:rsidP="00AF752B">
      <w:pPr>
        <w:spacing w:after="0" w:line="480" w:lineRule="auto"/>
        <w:ind w:left="5670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2-тиркеме</w:t>
      </w:r>
    </w:p>
    <w:p w:rsidR="002D284F" w:rsidRPr="004E3BA9" w:rsidRDefault="002D284F" w:rsidP="002D28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“                                                                                 </w:t>
      </w:r>
      <w:r w:rsidR="0074664A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Pr="002147BD">
        <w:rPr>
          <w:rFonts w:ascii="Times New Roman" w:eastAsia="Times New Roman" w:hAnsi="Times New Roman" w:cs="Times New Roman"/>
          <w:bCs/>
          <w:sz w:val="24"/>
          <w:szCs w:val="24"/>
          <w:lang w:val="ky-KG" w:eastAsia="ru-RU"/>
        </w:rPr>
        <w:t>5-тиркеме</w:t>
      </w:r>
    </w:p>
    <w:p w:rsidR="00A44479" w:rsidRDefault="00A44479" w:rsidP="00A4447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</w:p>
    <w:p w:rsidR="00A44479" w:rsidRPr="004A31A0" w:rsidRDefault="00A44479" w:rsidP="00A4447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</w:p>
    <w:p w:rsidR="00A44479" w:rsidRDefault="00A44479" w:rsidP="00A44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5D2550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FORM STI-025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формасындагы салык төлөөчүнүн каттоо картасын толтуруу тартиби</w:t>
      </w:r>
    </w:p>
    <w:p w:rsidR="00A44479" w:rsidRDefault="00A44479" w:rsidP="00A44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</w:p>
    <w:p w:rsidR="00A44479" w:rsidRDefault="00A44479" w:rsidP="004A06E1">
      <w:pPr>
        <w:tabs>
          <w:tab w:val="left" w:pos="709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 w:rsidRPr="005D255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</w:r>
      <w:r w:rsidR="0007132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1. Уш</w:t>
      </w:r>
      <w:r w:rsidRPr="004762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ул Тартип Кыргыз Республикасынын Салык кодексине (мындан ары – Салык кодекси), “Мамлекеттик социалдык камсыздандыруу жөнүндө” </w:t>
      </w:r>
      <w:r w:rsidR="00086A98" w:rsidRPr="004762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</w:t>
      </w:r>
      <w:r w:rsidRPr="004762C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Мыйзамына (мындан ары – Мыйзам)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Кыргыз Республикасында салык төлөөчүлөрдү салыктык каттоо тартиби жөнүндө жобого (мындан ары – Жобо) ылайык иштелип чыккан жана </w:t>
      </w:r>
      <w:r w:rsidRPr="005D255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FORM STI-025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формасындагы салык төлөөчүнүн каттоо картасын (мындан ары – к</w:t>
      </w:r>
      <w:r w:rsidR="0004015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аттоо картасы) толтуруу эрежелерин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аныктайт.  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ab/>
      </w:r>
      <w:r w:rsidRPr="002251F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2. Каттоо картасы салык органынын кызмат адамы тарабынан “КСБМС” маалыматтык системасында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салыктык жана эсептик каттоо, кайра каттоо, салык төлөөчүнүн каттоосун</w:t>
      </w:r>
      <w:r w:rsidRPr="00D37AF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жокко чыгаруу, камсыздандыруу төгүмдөрүн төлөөчүлөрдү каттоо боюнча иш-аракеттер жасалганда же салыктык режимдерди, камсыздандыруу төгүмдөрүнүн тарифтерин колдонуу боюнча өзгөрүүлөрдү кошкондо салык төлөөчүнүн ишинин параметрлери өзгөргөндө салык кызматынын ички регламентине ылайык түзүлөт жана Кыргыз Республикасынын Салык кодексинде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“Мамлекеттик социалдык камсыздандыруу жөнүндө” 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Кыргыз Республикасынын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Мыйзамында каралган тартипте тапшырылат/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жиберилет.  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</w:r>
      <w:r w:rsidRPr="003A568E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3.</w:t>
      </w:r>
      <w:r w:rsidRPr="003A568E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</w:t>
      </w:r>
      <w:r w:rsidRPr="003A568E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“А” сектору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салыктык жана/же эсептик каттоодон, Жобого ылайык берилүүчү салык төлөөчүнүн арызында жана документтеринде камтылган маалыматтар боюнча камсыздандыруу төгүмдөрүн төлөөчүлөрүнүн каттоосунан өткө</w:t>
      </w:r>
      <w:r w:rsidR="00053C75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н бардык салык </w:t>
      </w:r>
      <w:proofErr w:type="spellStart"/>
      <w:r w:rsidR="00053C75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төлөөчүлөр</w:t>
      </w:r>
      <w:proofErr w:type="spellEnd"/>
      <w:r w:rsidR="00053C75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 толтур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ат. 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971D3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4. 102-уячада төмөнкүлөр көрсөтүлөт: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971D3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 салык төлөөчүнүн ИСНи;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971D3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 жеке ишкердин аты-жөнү;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C452F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дыйкан (фермер) чарбанын жетек</w:t>
      </w:r>
      <w:r w:rsidR="007D68F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чи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синин аты-жөнү;</w:t>
      </w:r>
      <w:r w:rsidRPr="00C452F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971D3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 юридикалык жактын, филиалдын (өкүлчүлүктүн) аталышы;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971D3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 жамааттын аталышы;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ab/>
      </w:r>
      <w:r w:rsidRPr="00971D3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 жеке жактын аты-жөнү.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</w:r>
      <w:r w:rsidRPr="008A03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</w:t>
      </w:r>
      <w:r w:rsidRPr="008A03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алык органынын коду жана аталышы 104-уячада көрсөтүлөт.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</w:r>
      <w:r w:rsidRPr="003F09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6. “Б” сектору</w:t>
      </w:r>
      <w:r w:rsidR="007D68F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на салык төлөөчүнүн ишини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 параметрлеринин аталыштары, коддору ж</w:t>
      </w:r>
      <w:r w:rsidR="007D68F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ана </w:t>
      </w:r>
      <w:proofErr w:type="spellStart"/>
      <w:r w:rsidR="007D68F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реквизиттери</w:t>
      </w:r>
      <w:proofErr w:type="spellEnd"/>
      <w:r w:rsidR="007D68F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киргизиле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т. </w:t>
      </w:r>
    </w:p>
    <w:p w:rsidR="00A44479" w:rsidRDefault="00466B33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  <w:t>7. Салык төлөөчүнүн иш</w:t>
      </w:r>
      <w:r w:rsidR="00A4447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инин </w:t>
      </w:r>
      <w:r w:rsidR="00A44479" w:rsidRPr="00892A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параметрлеринин коду 201, 203, 205, 207, 209, 211, 213, 215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 w:rsidR="00A44479" w:rsidRPr="00892A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217-уячаларда көрсөтүлөт.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  <w:t xml:space="preserve">8. Эгер параметрлердин маанилери бар болсо, 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алар </w:t>
      </w:r>
      <w:r w:rsidRPr="00892A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202, 204, 206, 208, 210, 212, 214, 216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 w:rsidRPr="00892A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218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-уячалардын тиешелүү саптарында көрсөтүлөт.</w:t>
      </w:r>
    </w:p>
    <w:p w:rsidR="00A44479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ab/>
        <w:t xml:space="preserve">9. Мыйзамда белгиленген тартипте бекитилген мамлекеттик классификаторлорго тиешелүү параметрлердин маанилери, ошондой эле салык кызматынын ички регламенти менен бекитилген салыктык жана камсыздандыруу максаттарында колдонулуучу параметрлердин коддору жана маанилери “КСБМС” маалыматтык системасында камтылат.   </w:t>
      </w:r>
    </w:p>
    <w:p w:rsidR="00A44479" w:rsidRPr="00D01C84" w:rsidRDefault="00A44479" w:rsidP="00A444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ab/>
        <w:t xml:space="preserve">10. </w:t>
      </w:r>
      <w:r w:rsidRPr="00BE6F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219, 222, 225, 228, 231, 234, 237, 240, 243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-уячаларда жана </w:t>
      </w:r>
      <w:r w:rsidRPr="00BE6F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220, 223, 226, 229, 232, 235, 238, 241</w:t>
      </w:r>
      <w:r w:rsidR="00731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 w:rsidRPr="00BE6F0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244</w:t>
      </w:r>
      <w:r w:rsidR="00283C9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да “Х” белгиси менен тийи</w:t>
      </w:r>
      <w:r w:rsidR="002323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штүү саптарда ар бир </w:t>
      </w:r>
      <w:proofErr w:type="spellStart"/>
      <w:r w:rsidR="00232390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абалы белгиленет:</w:t>
      </w:r>
    </w:p>
    <w:p w:rsidR="00A44479" w:rsidRPr="006B4EDA" w:rsidRDefault="00232390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1) төрт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бурчтукта</w:t>
      </w:r>
      <w:r w:rsidR="00A44479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гы</w:t>
      </w:r>
      <w:proofErr w:type="spellEnd"/>
      <w:r w:rsidR="00A44479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“ооба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” деген белги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параметрдин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анык</w:t>
      </w:r>
      <w:r w:rsidR="00A44479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экенин – анын салык төлөөчүнүн форма толтурган күнгө карата учурдагы абалына туура келишин көрсөтөт;</w:t>
      </w:r>
    </w:p>
    <w:p w:rsidR="00A44479" w:rsidRDefault="00232390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2) </w:t>
      </w:r>
      <w:r w:rsidR="00F44796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кө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рсөтүлгөн </w:t>
      </w:r>
      <w:proofErr w:type="spellStart"/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параметр</w:t>
      </w:r>
      <w:r w:rsidR="00F44796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дин</w:t>
      </w:r>
      <w:proofErr w:type="spellEnd"/>
      <w:r w:rsidR="00F44796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тушун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</w:t>
      </w:r>
      <w:r w:rsidR="00F44796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r w:rsidR="007A093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гы</w:t>
      </w:r>
      <w:r w:rsidR="00F44796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төрт бурчтукта</w:t>
      </w:r>
      <w:r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44479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“жок” деген белги салык тө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лөөчүнүн көрсөтүлгөн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параметрге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шайкеш</w:t>
      </w:r>
      <w:r w:rsidR="00A44479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болбой калганын</w:t>
      </w:r>
      <w:r w:rsidR="00A44479" w:rsidRPr="006B4ED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билдирет. 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11. </w:t>
      </w:r>
      <w:r w:rsidRPr="00DE3DA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221, 224, 227, 230, 233, 236, 239, 242, 245</w:t>
      </w:r>
      <w:r w:rsidR="00286E0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-уячалардагы ар бир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көрсөтүлгөн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</w:t>
      </w:r>
      <w:r w:rsidR="00286E0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рлер</w:t>
      </w:r>
      <w:proofErr w:type="spellEnd"/>
      <w:r w:rsidR="00286E0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боюнча сапта </w:t>
      </w:r>
      <w:proofErr w:type="spellStart"/>
      <w:r w:rsidR="00286E0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параметрди</w:t>
      </w:r>
      <w:proofErr w:type="spellEnd"/>
      <w:r w:rsidR="00286E0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өзгөртүү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="00286E0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үн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датасы көрсөтүлөт. 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7054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12. “В” сектору салык төлөөчү төлөөгө тийиш болгон салыктарды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</w:t>
      </w:r>
      <w:r w:rsidRPr="007054A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камсыздандыруу төгүмдөрүнүн аталыштары, коддору, реквизиттери менен толтурулат.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13. Салык төлөөчү төлөөгө тийиш болгон салыктардын жана камсыздандыруу төгүмдөрүнүн код</w:t>
      </w:r>
      <w:r w:rsidR="007860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дор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у, аталышы </w:t>
      </w:r>
      <w:r w:rsidRPr="007863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301, 305, 309, 313, 317, 321, 325, 329, 333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 w:rsidRPr="007863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337</w:t>
      </w:r>
      <w:r w:rsidR="0078601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</w:t>
      </w:r>
      <w:r w:rsidR="0029045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да көрсөтүлөт. 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14. “Х” белгиси</w:t>
      </w:r>
      <w:r w:rsidR="004A06E1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863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менен 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302, 306, 310, 314, 318, 322, 326, 330, 334, 338</w:t>
      </w:r>
      <w:r w:rsidR="00200BE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</w:t>
      </w:r>
      <w:r w:rsidRPr="007863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да 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7863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жана 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303, 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307, 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31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1, 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315, 319, 323, 327, 331, 335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B065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339</w:t>
      </w:r>
      <w:r w:rsidRPr="007863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ар бир салык, камсыздандыруу төгүмү боюнч</w:t>
      </w:r>
      <w:r w:rsidR="00200BE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а каттоо же тиешелүү түрдө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каттоо</w:t>
      </w:r>
      <w:r w:rsidR="00200BE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дон чыгаруу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фактысы </w:t>
      </w:r>
      <w:r w:rsidR="00200BE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өзүнчө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белгиленет.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15. 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304, 308, 31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2, 316, 320, 324, 328, 332, 336 жана</w:t>
      </w:r>
      <w:r w:rsidRPr="0084140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340</w:t>
      </w:r>
      <w:r w:rsidR="00150BB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-уячаларда ар бир аталган салыктарга, камсыздандыруу </w:t>
      </w:r>
      <w:proofErr w:type="spellStart"/>
      <w:r w:rsidR="00150BB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төгүмдөрүнө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150BB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тиешелүү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саптарда катталган күнү көрсөтүлөт.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16. “Г” сектору</w:t>
      </w:r>
      <w:r w:rsidR="00F706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камсыздандыруу төгүмдөрүн төлөөчүнүн (КТТ) каттоо номери, салык төлөөчү төлөөгө тийиш болгон декларациялануучу тарифтердин а</w:t>
      </w:r>
      <w:r w:rsidR="00F706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талышы жана коду киргизиле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17. “Г” секторунда декларациялануучу тарифтердин тизмеси толтурулат. 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18. КТТнын каттоо номери </w:t>
      </w:r>
      <w:r w:rsidRPr="00CD67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350, 355, 360, 365, 370, 375, 380, 385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, 390 жана</w:t>
      </w:r>
      <w:r w:rsidRPr="00CD676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395</w:t>
      </w:r>
      <w:r w:rsidR="009B2AD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да көрсөтүлөт. 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19. Камсыздандыруу төгүмдөрүн төлөөчү тарабынан төлөнүүгө тийиш болгон тарифтердин коддору жана тарифтердин аталышы 3</w:t>
      </w:r>
      <w:r w:rsidRPr="00C35AF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51, 356, 361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, 366, 371, 376, 381, 386, 391 жана </w:t>
      </w:r>
      <w:r w:rsidRPr="00C35AF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396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-уячаларда көрсөтүлөт.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20. “Х” белгиси 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менен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352,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357, 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362,</w:t>
      </w:r>
      <w:r w:rsidR="00F4479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367, 372, 377, 382, 387, 392, 397-у</w:t>
      </w:r>
      <w:r w:rsidR="00F20CB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ячалар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да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 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353,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358,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36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3, 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368, 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373, 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378,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383, 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388, 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393</w:t>
      </w:r>
      <w:r w:rsidR="003614C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жана</w:t>
      </w:r>
      <w:r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398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-уячаларда тарифтин ар бир түрү </w:t>
      </w:r>
      <w:r w:rsidR="00F20CB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боюнча өзүнчө каттоо же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каттоо</w:t>
      </w:r>
      <w:r w:rsidR="00F20CB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дон</w:t>
      </w:r>
      <w:r w:rsidR="00103CF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чыгаруу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фактысы</w:t>
      </w:r>
      <w:r w:rsidR="00F20CB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өзүнчө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белгиленет. </w:t>
      </w:r>
    </w:p>
    <w:p w:rsidR="00A44479" w:rsidRDefault="00804FC6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lastRenderedPageBreak/>
        <w:t>21.</w:t>
      </w:r>
      <w:r w:rsidR="00A4447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A44479"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354, 359, 364, 369, 374, 379,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384, 389, 394 жана</w:t>
      </w:r>
      <w:r w:rsidR="00A44479" w:rsidRPr="008E3A7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399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-уячаларда</w:t>
      </w:r>
      <w:r w:rsidR="00A4447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ар бир көрсөтүлгөн тарифтердин</w:t>
      </w:r>
      <w:r w:rsidR="00A4447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түрүнө туура келген саптарда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каттоо/каттоодон чыгаруу датасы </w:t>
      </w:r>
      <w:r w:rsidR="00A44479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көрсөтүлөт. 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22. Салык төлөөчүнүн банктык эсептери жөнүндө маалыматтар “Д” секторунда толтурулат.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23. Банктардын толук аталыштары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401, 404, 407 жана</w:t>
      </w:r>
      <w:r w:rsidRPr="00EC43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410-уячаларда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көрсөтүлөт.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24. Банктык </w:t>
      </w:r>
      <w:r w:rsidR="004951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идентификациялык</w:t>
      </w:r>
      <w:r w:rsidR="004951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коддор</w:t>
      </w:r>
      <w:proofErr w:type="spellEnd"/>
      <w:r w:rsidR="004951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(БИК)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402,</w:t>
      </w:r>
      <w:r w:rsidR="004951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405, 408 жана</w:t>
      </w:r>
      <w:r w:rsidRPr="00EC43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49511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Pr="00EC43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411-уячаларда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көрсөтүлөт.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25. Банктарда эсеп ачкан салык төлөөчүнүн эсептеринин номер</w:t>
      </w:r>
      <w:r w:rsidR="00D709F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лер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и </w:t>
      </w:r>
      <w:r w:rsidR="00DE5C6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403, 406, 409 жана</w:t>
      </w:r>
      <w:r w:rsidRPr="00EC43D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412-уячаларда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көрсөтүлөт.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26. “Салык органы тарабынан таризделген” сектору </w:t>
      </w:r>
      <w:r w:rsidR="004F1B2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салык органынын кызмат адамы тарабынан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толтурулат.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27. Салык </w:t>
      </w:r>
      <w:r w:rsidR="00FE119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төлөөчүнүн </w:t>
      </w:r>
      <w:r w:rsidR="00FE119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каттоо </w:t>
      </w:r>
      <w:r w:rsidR="00FE119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картасынын</w:t>
      </w:r>
      <w:r w:rsidR="00FE119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таризделген </w:t>
      </w:r>
      <w:r w:rsidR="00FE119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датасы</w:t>
      </w:r>
      <w:r w:rsidR="00FE119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901-уячага  коюлат.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28. Салык төлөөчүнүн каттоо картасын тариздеген кызмат адамынын ИСНи жана кол</w:t>
      </w:r>
      <w:r w:rsidR="004F1B2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тамгасы</w:t>
      </w: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902-уячага коюлат.</w:t>
      </w:r>
    </w:p>
    <w:p w:rsidR="00A44479" w:rsidRDefault="00A44479" w:rsidP="00A444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29. </w:t>
      </w:r>
      <w:r w:rsidRPr="00C75C5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Салык төлөөчүнүн каттоо картасына салык органынын жетекчисинин кол</w:t>
      </w:r>
      <w:r w:rsidR="004F1B2C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тамгасы</w:t>
      </w:r>
      <w:r w:rsidRPr="00C75C55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коюлат жана салык органынын мөөрү менен күбөлөндүрүлөт.</w:t>
      </w:r>
    </w:p>
    <w:p w:rsidR="004F1B2C" w:rsidRPr="00C75C55" w:rsidRDefault="004F1B2C" w:rsidP="004F1B2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”</w:t>
      </w:r>
      <w:r w:rsidR="009B0D4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</w:p>
    <w:p w:rsidR="00816A9F" w:rsidRPr="003E4441" w:rsidRDefault="00816A9F">
      <w:pPr>
        <w:rPr>
          <w:rFonts w:ascii="Times New Roman" w:hAnsi="Times New Roman" w:cs="Times New Roman"/>
          <w:lang w:val="ky-KG"/>
        </w:rPr>
      </w:pPr>
    </w:p>
    <w:sectPr w:rsidR="00816A9F" w:rsidRPr="003E4441" w:rsidSect="004A06E1">
      <w:footerReference w:type="default" r:id="rId6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628" w:rsidRDefault="00632628" w:rsidP="008E35D0">
      <w:pPr>
        <w:spacing w:after="0" w:line="240" w:lineRule="auto"/>
      </w:pPr>
      <w:r>
        <w:separator/>
      </w:r>
    </w:p>
  </w:endnote>
  <w:endnote w:type="continuationSeparator" w:id="0">
    <w:p w:rsidR="00632628" w:rsidRDefault="00632628" w:rsidP="008E3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52B" w:rsidRDefault="00AF752B" w:rsidP="008E35D0">
    <w:pPr>
      <w:pStyle w:val="a5"/>
      <w:rPr>
        <w:rFonts w:ascii="Times New Roman" w:hAnsi="Times New Roman"/>
        <w:sz w:val="24"/>
        <w:szCs w:val="24"/>
        <w:lang w:val="ky-KG"/>
      </w:rPr>
    </w:pPr>
  </w:p>
  <w:p w:rsidR="008E35D0" w:rsidRDefault="008E35D0" w:rsidP="008E35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628" w:rsidRDefault="00632628" w:rsidP="008E35D0">
      <w:pPr>
        <w:spacing w:after="0" w:line="240" w:lineRule="auto"/>
      </w:pPr>
      <w:r>
        <w:separator/>
      </w:r>
    </w:p>
  </w:footnote>
  <w:footnote w:type="continuationSeparator" w:id="0">
    <w:p w:rsidR="00632628" w:rsidRDefault="00632628" w:rsidP="008E35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79"/>
    <w:rsid w:val="0004015D"/>
    <w:rsid w:val="00053C75"/>
    <w:rsid w:val="00071321"/>
    <w:rsid w:val="00086A98"/>
    <w:rsid w:val="000A2493"/>
    <w:rsid w:val="000E161D"/>
    <w:rsid w:val="00103CFB"/>
    <w:rsid w:val="00131669"/>
    <w:rsid w:val="00150BB9"/>
    <w:rsid w:val="00200BE5"/>
    <w:rsid w:val="002147BD"/>
    <w:rsid w:val="00232390"/>
    <w:rsid w:val="00266591"/>
    <w:rsid w:val="00283C9B"/>
    <w:rsid w:val="00286E0E"/>
    <w:rsid w:val="0029045B"/>
    <w:rsid w:val="002D284F"/>
    <w:rsid w:val="003614CF"/>
    <w:rsid w:val="003E4441"/>
    <w:rsid w:val="00466B33"/>
    <w:rsid w:val="0049511C"/>
    <w:rsid w:val="004A06E1"/>
    <w:rsid w:val="004E3BA9"/>
    <w:rsid w:val="004F1B2C"/>
    <w:rsid w:val="00632628"/>
    <w:rsid w:val="006D2FD5"/>
    <w:rsid w:val="0073145A"/>
    <w:rsid w:val="0074664A"/>
    <w:rsid w:val="00786013"/>
    <w:rsid w:val="007A093E"/>
    <w:rsid w:val="007A79A3"/>
    <w:rsid w:val="007D68F9"/>
    <w:rsid w:val="00804FC6"/>
    <w:rsid w:val="00816A9F"/>
    <w:rsid w:val="008E35D0"/>
    <w:rsid w:val="00992773"/>
    <w:rsid w:val="009B0D4B"/>
    <w:rsid w:val="009B2ADE"/>
    <w:rsid w:val="00A44479"/>
    <w:rsid w:val="00AF752B"/>
    <w:rsid w:val="00B065C3"/>
    <w:rsid w:val="00D531DF"/>
    <w:rsid w:val="00D709F3"/>
    <w:rsid w:val="00D726F3"/>
    <w:rsid w:val="00DE5C68"/>
    <w:rsid w:val="00F20CB2"/>
    <w:rsid w:val="00F44796"/>
    <w:rsid w:val="00F706ED"/>
    <w:rsid w:val="00FE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4F88D-69AA-484F-AF14-33EAAC4E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47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5D0"/>
  </w:style>
  <w:style w:type="paragraph" w:styleId="a5">
    <w:name w:val="footer"/>
    <w:basedOn w:val="a"/>
    <w:link w:val="a6"/>
    <w:uiPriority w:val="99"/>
    <w:unhideWhenUsed/>
    <w:rsid w:val="008E3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35D0"/>
  </w:style>
  <w:style w:type="paragraph" w:styleId="a7">
    <w:name w:val="Balloon Text"/>
    <w:basedOn w:val="a"/>
    <w:link w:val="a8"/>
    <w:uiPriority w:val="99"/>
    <w:semiHidden/>
    <w:unhideWhenUsed/>
    <w:rsid w:val="00266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6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 БНЖ. Бегматова</dc:creator>
  <cp:lastModifiedBy>Прикомандированный сотрудник</cp:lastModifiedBy>
  <cp:revision>45</cp:revision>
  <cp:lastPrinted>2020-03-13T05:48:00Z</cp:lastPrinted>
  <dcterms:created xsi:type="dcterms:W3CDTF">2019-10-10T05:14:00Z</dcterms:created>
  <dcterms:modified xsi:type="dcterms:W3CDTF">2020-03-13T05:52:00Z</dcterms:modified>
</cp:coreProperties>
</file>